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6786" w:rsidRPr="005B0B3B" w:rsidRDefault="00466786" w:rsidP="0046678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2341880</wp:posOffset>
            </wp:positionH>
            <wp:positionV relativeFrom="margin">
              <wp:align>top</wp:align>
            </wp:positionV>
            <wp:extent cx="1085850" cy="1080770"/>
            <wp:effectExtent l="19050" t="0" r="0" b="0"/>
            <wp:wrapSquare wrapText="bothSides"/>
            <wp:docPr id="2" name="Picture 3" descr="KRUT_3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RUT_3C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6786" w:rsidRPr="005B0B3B" w:rsidRDefault="00466786" w:rsidP="00466786">
      <w:pPr>
        <w:rPr>
          <w:rFonts w:ascii="TH SarabunIT๙" w:hAnsi="TH SarabunIT๙" w:cs="TH SarabunIT๙"/>
          <w:sz w:val="32"/>
          <w:szCs w:val="32"/>
        </w:rPr>
      </w:pPr>
    </w:p>
    <w:p w:rsidR="00466786" w:rsidRPr="005B0B3B" w:rsidRDefault="00466786" w:rsidP="00466786">
      <w:pPr>
        <w:rPr>
          <w:rFonts w:ascii="TH SarabunIT๙" w:hAnsi="TH SarabunIT๙" w:cs="TH SarabunIT๙"/>
          <w:sz w:val="32"/>
          <w:szCs w:val="32"/>
        </w:rPr>
      </w:pPr>
    </w:p>
    <w:p w:rsidR="00466786" w:rsidRDefault="00466786" w:rsidP="0046678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66786" w:rsidRPr="005B0B3B" w:rsidRDefault="00466786" w:rsidP="0046678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66786" w:rsidRPr="006B0727" w:rsidRDefault="00466786" w:rsidP="00466786">
      <w:pPr>
        <w:jc w:val="center"/>
        <w:rPr>
          <w:rFonts w:ascii="TH SarabunIT๙" w:hAnsi="TH SarabunIT๙" w:cs="TH SarabunIT๙"/>
          <w:sz w:val="32"/>
          <w:szCs w:val="32"/>
        </w:rPr>
      </w:pPr>
      <w:r w:rsidRPr="006B0727">
        <w:rPr>
          <w:rFonts w:ascii="TH SarabunIT๙" w:hAnsi="TH SarabunIT๙" w:cs="TH SarabunIT๙" w:hint="cs"/>
          <w:sz w:val="32"/>
          <w:szCs w:val="32"/>
          <w:cs/>
        </w:rPr>
        <w:t>ประกาศองค์การบริหารส่วนตำบล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ท่าขนาน</w:t>
      </w:r>
      <w:r w:rsidRPr="006B072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466786" w:rsidRDefault="00466786" w:rsidP="00466786">
      <w:pPr>
        <w:spacing w:before="12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6B0727">
        <w:rPr>
          <w:rFonts w:ascii="TH SarabunIT๙" w:hAnsi="TH SarabunIT๙" w:cs="TH SarabunIT๙" w:hint="cs"/>
          <w:sz w:val="32"/>
          <w:szCs w:val="32"/>
          <w:cs/>
        </w:rPr>
        <w:t xml:space="preserve">เรื่อง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มาตรการให้ผู้มีส่วนได้เสียมีส่วนร่วมในการดำเนินงาน</w:t>
      </w:r>
    </w:p>
    <w:p w:rsidR="00466786" w:rsidRPr="00404EDF" w:rsidRDefault="00466786" w:rsidP="00466786">
      <w:pPr>
        <w:jc w:val="center"/>
        <w:rPr>
          <w:rFonts w:ascii="TH SarabunIT๙" w:hAnsi="TH SarabunIT๙" w:cs="TH SarabunIT๙"/>
          <w:sz w:val="12"/>
          <w:szCs w:val="12"/>
          <w:cs/>
        </w:rPr>
      </w:pPr>
    </w:p>
    <w:p w:rsidR="00466786" w:rsidRDefault="00466786" w:rsidP="0046678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.......................................</w:t>
      </w:r>
    </w:p>
    <w:p w:rsidR="00466786" w:rsidRPr="009E67F4" w:rsidRDefault="00466786" w:rsidP="0046678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66786" w:rsidRDefault="00466786" w:rsidP="00466786">
      <w:pPr>
        <w:ind w:firstLine="1418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ตามที่พระราชบัญญัติกำหนดแผนและขั้นตอนการกระจายอำนาจให้แก่องค์กรปกครองส่วนท้องถิ่น พ.ศ. 2542 ได้มุ่งเน้นการส่งเสริมการมีส่วนร่วมของราษฎรในการพัฒนาท้องถิ่น องค์การบริหารส่วนตำบลท่าขนาน จึงได้กำหนดมาตรการและกลไกในการเปิดโอกาสให้ประชาชน และผู้มีส่วนได้ส่วนเสียเข้ามามีส่วนร่วมในการดำเนินงาน เพื่อแสดงให้เห็นถึงความโปร่งใสในดารดำเนินงาน รวมทั้งการเผยแพร่ข้อมูลและ/หรือรับฟังความคิดเห็นของประชาชน และผู้มีส่วนได้ส่วนเสีย เพื่อให้การดำเนินงานมีคุณภาพมากขึ้น</w:t>
      </w:r>
    </w:p>
    <w:p w:rsidR="00466786" w:rsidRDefault="00466786" w:rsidP="00466786">
      <w:pPr>
        <w:ind w:firstLine="1418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ขั้นตอนการดำเนินงานเพื่อเปิดโอกาสให้ประชาชน และผู้มาส่วนได้ส่วนเสียเข้ามามีส่วนร่วมในการดำเนินงานขององค์การบริหารส่วนตำบลท่าขนาน</w:t>
      </w:r>
    </w:p>
    <w:p w:rsidR="00466786" w:rsidRDefault="00466786" w:rsidP="00466786">
      <w:pPr>
        <w:numPr>
          <w:ilvl w:val="0"/>
          <w:numId w:val="1"/>
        </w:numPr>
        <w:tabs>
          <w:tab w:val="left" w:pos="1985"/>
        </w:tabs>
        <w:ind w:left="0"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วิเคราะห์ผลการดำเนินงานและข้อเสนอแนะจากการดำเนินงานในรอบปีที่ผ่านมาในประเด็นความสอดคล้องกับภารกิจหรือยุทธศาสตร์ รวมถึงความเกี่ยวข้องของประชาชนหรือผู้มีส่วนได้ส่วนเสีย</w:t>
      </w:r>
    </w:p>
    <w:p w:rsidR="00466786" w:rsidRDefault="00466786" w:rsidP="00466786">
      <w:pPr>
        <w:numPr>
          <w:ilvl w:val="0"/>
          <w:numId w:val="1"/>
        </w:numPr>
        <w:tabs>
          <w:tab w:val="left" w:pos="1985"/>
        </w:tabs>
        <w:ind w:left="0"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BD3C2E">
        <w:rPr>
          <w:rFonts w:ascii="TH SarabunIT๙" w:hAnsi="TH SarabunIT๙" w:cs="TH SarabunIT๙" w:hint="cs"/>
          <w:color w:val="000000"/>
          <w:sz w:val="32"/>
          <w:szCs w:val="32"/>
          <w:cs/>
        </w:rPr>
        <w:t>เผยแพร่ข้อมูลข่าวสารของโครงการในช่องทางที่หลากหลาย เช่น ติดประกาศ เว็บไซต์ สื่อสังคมออนไลน์ สื่อสิ่งพิมพ์ เป็นต้น</w:t>
      </w:r>
    </w:p>
    <w:p w:rsidR="00466786" w:rsidRDefault="00466786" w:rsidP="00466786">
      <w:pPr>
        <w:numPr>
          <w:ilvl w:val="0"/>
          <w:numId w:val="1"/>
        </w:numPr>
        <w:tabs>
          <w:tab w:val="left" w:pos="1985"/>
        </w:tabs>
        <w:ind w:left="0"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BD3C2E">
        <w:rPr>
          <w:rFonts w:ascii="TH SarabunIT๙" w:hAnsi="TH SarabunIT๙" w:cs="TH SarabunIT๙" w:hint="cs"/>
          <w:sz w:val="32"/>
          <w:szCs w:val="32"/>
          <w:cs/>
        </w:rPr>
        <w:t>รับฟังความคิดเห็นของประชาชนและผู้มีส่วนได้ส่วนเสีย เพื่อให้ได้มาซึ่งข้อมูล ข้อเท็จจริง และความคิดเห็นประกอบการตัดสินใจ</w:t>
      </w:r>
    </w:p>
    <w:p w:rsidR="00466786" w:rsidRPr="00BD3C2E" w:rsidRDefault="00466786" w:rsidP="00466786">
      <w:pPr>
        <w:numPr>
          <w:ilvl w:val="0"/>
          <w:numId w:val="1"/>
        </w:numPr>
        <w:tabs>
          <w:tab w:val="left" w:pos="1985"/>
        </w:tabs>
        <w:ind w:left="0"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BD3C2E">
        <w:rPr>
          <w:rFonts w:ascii="TH SarabunIT๙" w:hAnsi="TH SarabunIT๙" w:cs="TH SarabunIT๙" w:hint="cs"/>
          <w:sz w:val="32"/>
          <w:szCs w:val="32"/>
          <w:cs/>
        </w:rPr>
        <w:t xml:space="preserve">เปิดโอกาสให้ประชาชนและผู้มีส่วนได้ส่วนเสียได้เข้ามามีส่วนร่วมในการปฏิบัติงาน </w:t>
      </w:r>
      <w:bookmarkStart w:id="0" w:name="_GoBack"/>
      <w:bookmarkEnd w:id="0"/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D3C2E">
        <w:rPr>
          <w:rFonts w:ascii="TH SarabunIT๙" w:hAnsi="TH SarabunIT๙" w:cs="TH SarabunIT๙" w:hint="cs"/>
          <w:sz w:val="32"/>
          <w:szCs w:val="32"/>
          <w:cs/>
        </w:rPr>
        <w:t>ไม่ว่าจะเป็นลักษณะการเข้าร่วมในการจัดทำแผนงาน การวางแผน หรือการดำเนินงาน</w:t>
      </w:r>
    </w:p>
    <w:p w:rsidR="00466786" w:rsidRPr="001356AC" w:rsidRDefault="00466786" w:rsidP="00466786">
      <w:pPr>
        <w:spacing w:before="120"/>
        <w:ind w:left="698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จึงประกาศให้ทราบโดยทั่วกัน</w:t>
      </w:r>
    </w:p>
    <w:p w:rsidR="00466786" w:rsidRDefault="00466786" w:rsidP="00466786">
      <w:pPr>
        <w:spacing w:before="120"/>
        <w:ind w:left="273" w:firstLine="171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ประกาศ ณ วันที่ 1</w:t>
      </w:r>
      <w:r>
        <w:rPr>
          <w:rFonts w:ascii="TH SarabunIT๙" w:hAnsi="TH SarabunIT๙" w:cs="TH SarabunIT๙" w:hint="cs"/>
          <w:sz w:val="32"/>
          <w:szCs w:val="32"/>
          <w:cs/>
        </w:rPr>
        <w:t>5  มีนาคม พ.ศ.</w:t>
      </w:r>
      <w:r>
        <w:rPr>
          <w:rFonts w:ascii="TH SarabunIT๙" w:hAnsi="TH SarabunIT๙" w:cs="TH SarabunIT๙"/>
          <w:sz w:val="32"/>
          <w:szCs w:val="32"/>
          <w:cs/>
        </w:rPr>
        <w:t xml:space="preserve"> 25</w:t>
      </w:r>
      <w:r>
        <w:rPr>
          <w:rFonts w:ascii="TH SarabunIT๙" w:hAnsi="TH SarabunIT๙" w:cs="TH SarabunIT๙" w:hint="cs"/>
          <w:sz w:val="32"/>
          <w:szCs w:val="32"/>
          <w:cs/>
        </w:rPr>
        <w:t>62</w:t>
      </w:r>
    </w:p>
    <w:p w:rsidR="00466786" w:rsidRPr="00497B82" w:rsidRDefault="00466786" w:rsidP="00466786">
      <w:pPr>
        <w:spacing w:before="120"/>
        <w:rPr>
          <w:rFonts w:ascii="TH SarabunIT๙" w:hAnsi="TH SarabunIT๙" w:cs="TH SarabunIT๙"/>
          <w:sz w:val="28"/>
        </w:rPr>
      </w:pPr>
    </w:p>
    <w:p w:rsidR="00466786" w:rsidRDefault="004836CF" w:rsidP="004836C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</w:t>
      </w:r>
      <w:r w:rsidRPr="004836CF">
        <w:rPr>
          <w:rFonts w:ascii="TH SarabunIT๙" w:hAnsi="TH SarabunIT๙" w:cs="TH SarabunIT๙"/>
          <w:sz w:val="32"/>
          <w:szCs w:val="32"/>
          <w:cs/>
        </w:rPr>
        <w:drawing>
          <wp:inline distT="0" distB="0" distL="0" distR="0">
            <wp:extent cx="2314575" cy="647700"/>
            <wp:effectExtent l="0" t="0" r="9525" b="0"/>
            <wp:docPr id="3" name="Picture 1" descr="scan00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can0003"/>
                    <pic:cNvPicPr/>
                  </pic:nvPicPr>
                  <pic:blipFill>
                    <a:blip r:embed="rId6" cstate="print"/>
                    <a:srcRect l="39755" t="48685" r="36191" b="45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786" w:rsidRDefault="00466786" w:rsidP="00466786">
      <w:pPr>
        <w:ind w:firstLine="3969"/>
        <w:rPr>
          <w:rFonts w:ascii="TH SarabunIT๙" w:hAnsi="TH SarabunIT๙" w:cs="TH SarabunIT๙"/>
          <w:sz w:val="32"/>
          <w:szCs w:val="32"/>
        </w:rPr>
      </w:pPr>
    </w:p>
    <w:p w:rsidR="00466786" w:rsidRPr="005B0B3B" w:rsidRDefault="00466786" w:rsidP="00466786">
      <w:pPr>
        <w:ind w:firstLine="3969"/>
        <w:rPr>
          <w:rFonts w:ascii="TH SarabunIT๙" w:hAnsi="TH SarabunIT๙" w:cs="TH SarabunIT๙"/>
          <w:sz w:val="32"/>
          <w:szCs w:val="32"/>
        </w:rPr>
      </w:pPr>
      <w:r w:rsidRPr="005B0B3B">
        <w:rPr>
          <w:rFonts w:ascii="TH SarabunIT๙" w:hAnsi="TH SarabunIT๙" w:cs="TH SarabunIT๙"/>
          <w:sz w:val="32"/>
          <w:szCs w:val="32"/>
          <w:cs/>
        </w:rPr>
        <w:t>(</w:t>
      </w:r>
      <w:r w:rsidR="004836CF">
        <w:rPr>
          <w:rFonts w:ascii="TH SarabunIT๙" w:hAnsi="TH SarabunIT๙" w:cs="TH SarabunIT๙" w:hint="cs"/>
          <w:sz w:val="32"/>
          <w:szCs w:val="32"/>
          <w:cs/>
        </w:rPr>
        <w:t>นายนิ</w:t>
      </w:r>
      <w:proofErr w:type="spellStart"/>
      <w:r w:rsidR="004836CF">
        <w:rPr>
          <w:rFonts w:ascii="TH SarabunIT๙" w:hAnsi="TH SarabunIT๙" w:cs="TH SarabunIT๙" w:hint="cs"/>
          <w:sz w:val="32"/>
          <w:szCs w:val="32"/>
          <w:cs/>
        </w:rPr>
        <w:t>รันดร์</w:t>
      </w:r>
      <w:proofErr w:type="spellEnd"/>
      <w:r w:rsidR="004836C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proofErr w:type="spellStart"/>
      <w:r w:rsidR="004836CF">
        <w:rPr>
          <w:rFonts w:ascii="TH SarabunIT๙" w:hAnsi="TH SarabunIT๙" w:cs="TH SarabunIT๙" w:hint="cs"/>
          <w:sz w:val="32"/>
          <w:szCs w:val="32"/>
          <w:cs/>
        </w:rPr>
        <w:t>โพร่</w:t>
      </w:r>
      <w:proofErr w:type="spellEnd"/>
      <w:r w:rsidR="004836CF">
        <w:rPr>
          <w:rFonts w:ascii="TH SarabunIT๙" w:hAnsi="TH SarabunIT๙" w:cs="TH SarabunIT๙" w:hint="cs"/>
          <w:sz w:val="32"/>
          <w:szCs w:val="32"/>
          <w:cs/>
        </w:rPr>
        <w:t>ขวาง</w:t>
      </w:r>
      <w:r w:rsidRPr="005B0B3B">
        <w:rPr>
          <w:rFonts w:ascii="TH SarabunIT๙" w:hAnsi="TH SarabunIT๙" w:cs="TH SarabunIT๙"/>
          <w:sz w:val="32"/>
          <w:szCs w:val="32"/>
          <w:cs/>
        </w:rPr>
        <w:t>)</w:t>
      </w:r>
    </w:p>
    <w:p w:rsidR="00466786" w:rsidRPr="005B0B3B" w:rsidRDefault="00466786" w:rsidP="00466786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5B0B3B">
        <w:rPr>
          <w:rFonts w:ascii="TH SarabunIT๙" w:hAnsi="TH SarabunIT๙" w:cs="TH SarabunIT๙"/>
          <w:sz w:val="32"/>
          <w:szCs w:val="32"/>
          <w:cs/>
        </w:rPr>
        <w:tab/>
      </w:r>
      <w:r w:rsidRPr="005B0B3B">
        <w:rPr>
          <w:rFonts w:ascii="TH SarabunIT๙" w:hAnsi="TH SarabunIT๙" w:cs="TH SarabunIT๙"/>
          <w:sz w:val="32"/>
          <w:szCs w:val="32"/>
          <w:cs/>
        </w:rPr>
        <w:tab/>
      </w:r>
      <w:r w:rsidRPr="005B0B3B">
        <w:rPr>
          <w:rFonts w:ascii="TH SarabunIT๙" w:hAnsi="TH SarabunIT๙" w:cs="TH SarabunIT๙"/>
          <w:sz w:val="32"/>
          <w:szCs w:val="32"/>
          <w:cs/>
        </w:rPr>
        <w:tab/>
      </w:r>
      <w:r w:rsidR="004836CF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5B0B3B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/>
          <w:sz w:val="32"/>
          <w:szCs w:val="32"/>
          <w:cs/>
        </w:rPr>
        <w:t>กองค์การบริหารส่วนตำบล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ท่าขนาน</w:t>
      </w:r>
    </w:p>
    <w:p w:rsidR="00466786" w:rsidRPr="005B0B3B" w:rsidRDefault="00466786" w:rsidP="00466786">
      <w:pPr>
        <w:rPr>
          <w:rFonts w:ascii="TH SarabunIT๙" w:hAnsi="TH SarabunIT๙" w:cs="TH SarabunIT๙"/>
          <w:sz w:val="32"/>
          <w:szCs w:val="32"/>
        </w:rPr>
      </w:pPr>
    </w:p>
    <w:p w:rsidR="00466786" w:rsidRPr="005B0B3B" w:rsidRDefault="00466786" w:rsidP="00466786">
      <w:pPr>
        <w:rPr>
          <w:rFonts w:ascii="TH SarabunIT๙" w:hAnsi="TH SarabunIT๙" w:cs="TH SarabunIT๙"/>
          <w:sz w:val="32"/>
          <w:szCs w:val="32"/>
        </w:rPr>
      </w:pPr>
      <w:r w:rsidRPr="005B0B3B">
        <w:rPr>
          <w:rFonts w:ascii="TH SarabunIT๙" w:hAnsi="TH SarabunIT๙" w:cs="TH SarabunIT๙"/>
          <w:sz w:val="32"/>
          <w:szCs w:val="32"/>
          <w:cs/>
        </w:rPr>
        <w:tab/>
      </w:r>
      <w:r w:rsidRPr="005B0B3B">
        <w:rPr>
          <w:rFonts w:ascii="TH SarabunIT๙" w:hAnsi="TH SarabunIT๙" w:cs="TH SarabunIT๙"/>
          <w:sz w:val="32"/>
          <w:szCs w:val="32"/>
          <w:cs/>
        </w:rPr>
        <w:tab/>
      </w:r>
      <w:r w:rsidRPr="005B0B3B">
        <w:rPr>
          <w:rFonts w:ascii="TH SarabunIT๙" w:hAnsi="TH SarabunIT๙" w:cs="TH SarabunIT๙"/>
          <w:sz w:val="32"/>
          <w:szCs w:val="32"/>
          <w:cs/>
        </w:rPr>
        <w:tab/>
      </w:r>
      <w:r w:rsidRPr="005B0B3B">
        <w:rPr>
          <w:rFonts w:ascii="TH SarabunIT๙" w:hAnsi="TH SarabunIT๙" w:cs="TH SarabunIT๙"/>
          <w:sz w:val="32"/>
          <w:szCs w:val="32"/>
          <w:cs/>
        </w:rPr>
        <w:tab/>
      </w:r>
      <w:r w:rsidRPr="005B0B3B">
        <w:rPr>
          <w:rFonts w:ascii="TH SarabunIT๙" w:hAnsi="TH SarabunIT๙" w:cs="TH SarabunIT๙"/>
          <w:sz w:val="32"/>
          <w:szCs w:val="32"/>
          <w:cs/>
        </w:rPr>
        <w:tab/>
      </w:r>
      <w:r w:rsidRPr="005B0B3B">
        <w:rPr>
          <w:rFonts w:ascii="TH SarabunIT๙" w:hAnsi="TH SarabunIT๙" w:cs="TH SarabunIT๙"/>
          <w:sz w:val="32"/>
          <w:szCs w:val="32"/>
          <w:cs/>
        </w:rPr>
        <w:tab/>
      </w:r>
    </w:p>
    <w:p w:rsidR="00466786" w:rsidRPr="005B0B3B" w:rsidRDefault="00466786" w:rsidP="00466786">
      <w:pPr>
        <w:rPr>
          <w:rFonts w:ascii="TH SarabunIT๙" w:hAnsi="TH SarabunIT๙" w:cs="TH SarabunIT๙"/>
          <w:sz w:val="32"/>
          <w:szCs w:val="32"/>
          <w:cs/>
        </w:rPr>
      </w:pPr>
      <w:r w:rsidRPr="005B0B3B">
        <w:rPr>
          <w:rFonts w:ascii="TH SarabunIT๙" w:hAnsi="TH SarabunIT๙" w:cs="TH SarabunIT๙"/>
          <w:sz w:val="32"/>
          <w:szCs w:val="32"/>
          <w:cs/>
        </w:rPr>
        <w:tab/>
      </w:r>
      <w:r w:rsidRPr="005B0B3B">
        <w:rPr>
          <w:rFonts w:ascii="TH SarabunIT๙" w:hAnsi="TH SarabunIT๙" w:cs="TH SarabunIT๙"/>
          <w:sz w:val="32"/>
          <w:szCs w:val="32"/>
          <w:cs/>
        </w:rPr>
        <w:tab/>
      </w:r>
      <w:r w:rsidRPr="005B0B3B">
        <w:rPr>
          <w:rFonts w:ascii="TH SarabunIT๙" w:hAnsi="TH SarabunIT๙" w:cs="TH SarabunIT๙"/>
          <w:sz w:val="32"/>
          <w:szCs w:val="32"/>
          <w:cs/>
        </w:rPr>
        <w:tab/>
      </w:r>
      <w:r w:rsidRPr="005B0B3B">
        <w:rPr>
          <w:rFonts w:ascii="TH SarabunIT๙" w:hAnsi="TH SarabunIT๙" w:cs="TH SarabunIT๙"/>
          <w:sz w:val="32"/>
          <w:szCs w:val="32"/>
          <w:cs/>
        </w:rPr>
        <w:tab/>
      </w:r>
    </w:p>
    <w:p w:rsidR="00466786" w:rsidRPr="005B0B3B" w:rsidRDefault="00466786" w:rsidP="00466786">
      <w:pPr>
        <w:rPr>
          <w:rFonts w:ascii="TH SarabunIT๙" w:hAnsi="TH SarabunIT๙" w:cs="TH SarabunIT๙"/>
          <w:sz w:val="32"/>
          <w:szCs w:val="32"/>
        </w:rPr>
      </w:pPr>
    </w:p>
    <w:p w:rsidR="008A393D" w:rsidRDefault="008A393D"/>
    <w:sectPr w:rsidR="008A393D" w:rsidSect="006D1A25">
      <w:pgSz w:w="11906" w:h="16838"/>
      <w:pgMar w:top="1276" w:right="1134" w:bottom="568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316071"/>
    <w:multiLevelType w:val="hybridMultilevel"/>
    <w:tmpl w:val="FB8E1186"/>
    <w:lvl w:ilvl="0" w:tplc="1C847988">
      <w:start w:val="1"/>
      <w:numFmt w:val="decimal"/>
      <w:lvlText w:val="%1."/>
      <w:lvlJc w:val="left"/>
      <w:pPr>
        <w:ind w:left="1778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466786"/>
    <w:rsid w:val="00466786"/>
    <w:rsid w:val="004836CF"/>
    <w:rsid w:val="005F584A"/>
    <w:rsid w:val="008A39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6786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36CF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836CF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219</Words>
  <Characters>1250</Characters>
  <Application>Microsoft Office Word</Application>
  <DocSecurity>0</DocSecurity>
  <Lines>10</Lines>
  <Paragraphs>2</Paragraphs>
  <ScaleCrop>false</ScaleCrop>
  <Company>Sky123.Org</Company>
  <LinksUpToDate>false</LinksUpToDate>
  <CharactersWithSpaces>1467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2019-06-27T11:22:00Z</dcterms:created>
  <dcterms:modified xsi:type="dcterms:W3CDTF">2019-06-27T11:25:00Z</dcterms:modified>
</cp:coreProperties>
</file>