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35" w:rsidRDefault="00B1092E" w:rsidP="006B2B35">
      <w:pPr>
        <w:rPr>
          <w:rFonts w:cs="BrowalliaUPC"/>
          <w:sz w:val="32"/>
          <w:szCs w:val="32"/>
        </w:rPr>
      </w:pPr>
      <w:r>
        <w:rPr>
          <w:rFonts w:cs="BrowalliaUPC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2353945</wp:posOffset>
            </wp:positionH>
            <wp:positionV relativeFrom="paragraph">
              <wp:posOffset>-5080</wp:posOffset>
            </wp:positionV>
            <wp:extent cx="1076325" cy="1076325"/>
            <wp:effectExtent l="0" t="0" r="0" b="0"/>
            <wp:wrapNone/>
            <wp:docPr id="5" name="Picture 5" descr="C:\Users\Administrator\Desktop\ครุ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ครุฑ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B35" w:rsidRDefault="006B2B35" w:rsidP="006B2B35">
      <w:pPr>
        <w:rPr>
          <w:rFonts w:cs="BrowalliaUPC"/>
          <w:sz w:val="32"/>
          <w:szCs w:val="32"/>
        </w:rPr>
      </w:pPr>
    </w:p>
    <w:p w:rsidR="006B2B35" w:rsidRDefault="006B2B35" w:rsidP="006B2B35">
      <w:pPr>
        <w:rPr>
          <w:rFonts w:cs="BrowalliaUPC"/>
          <w:sz w:val="32"/>
          <w:szCs w:val="32"/>
        </w:rPr>
      </w:pPr>
    </w:p>
    <w:p w:rsidR="006B2B35" w:rsidRPr="009B0FE4" w:rsidRDefault="006B2B35" w:rsidP="00B1092E">
      <w:pPr>
        <w:rPr>
          <w:rFonts w:ascii="TH SarabunPSK" w:hAnsi="TH SarabunPSK" w:cs="TH SarabunPSK"/>
          <w:sz w:val="28"/>
        </w:rPr>
      </w:pPr>
    </w:p>
    <w:p w:rsidR="00B1092E" w:rsidRDefault="00B1092E" w:rsidP="00B1092E">
      <w:pPr>
        <w:rPr>
          <w:rFonts w:ascii="TH SarabunPSK" w:hAnsi="TH SarabunPSK" w:cs="TH SarabunPSK"/>
          <w:sz w:val="32"/>
          <w:szCs w:val="32"/>
        </w:rPr>
      </w:pPr>
    </w:p>
    <w:p w:rsidR="006B2B35" w:rsidRDefault="006B2B35" w:rsidP="006B2B35">
      <w:pPr>
        <w:jc w:val="center"/>
        <w:rPr>
          <w:rFonts w:ascii="TH SarabunPSK" w:hAnsi="TH SarabunPSK" w:cs="TH SarabunPSK"/>
          <w:sz w:val="32"/>
          <w:szCs w:val="32"/>
        </w:rPr>
      </w:pPr>
      <w:r w:rsidRPr="00E90817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ท่าขนาน</w:t>
      </w:r>
    </w:p>
    <w:p w:rsidR="00B1092E" w:rsidRPr="00E90817" w:rsidRDefault="006B2B35" w:rsidP="006A302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="006A3021">
        <w:rPr>
          <w:rFonts w:ascii="TH SarabunPSK" w:hAnsi="TH SarabunPSK" w:cs="TH SarabunPSK" w:hint="cs"/>
          <w:sz w:val="32"/>
          <w:szCs w:val="32"/>
          <w:cs/>
        </w:rPr>
        <w:t>มาตรการตรวจสอบการใช้ดุลยพินิจ</w:t>
      </w:r>
    </w:p>
    <w:p w:rsidR="006B2B35" w:rsidRPr="00E90817" w:rsidRDefault="005B2029" w:rsidP="00B1092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</w:t>
      </w:r>
    </w:p>
    <w:p w:rsidR="006A3021" w:rsidRDefault="006B2B35" w:rsidP="00FF22ED">
      <w:pPr>
        <w:spacing w:after="240"/>
        <w:ind w:right="28"/>
        <w:jc w:val="thaiDistribute"/>
        <w:rPr>
          <w:rFonts w:ascii="TH SarabunPSK" w:hAnsi="TH SarabunPSK" w:cs="TH SarabunPSK"/>
          <w:sz w:val="32"/>
          <w:szCs w:val="32"/>
        </w:rPr>
      </w:pPr>
      <w:r w:rsidRPr="00E90817">
        <w:rPr>
          <w:rFonts w:ascii="TH SarabunPSK" w:hAnsi="TH SarabunPSK" w:cs="TH SarabunPSK"/>
          <w:sz w:val="32"/>
          <w:szCs w:val="32"/>
          <w:cs/>
        </w:rPr>
        <w:tab/>
      </w:r>
      <w:r w:rsidRPr="00E90817">
        <w:rPr>
          <w:rFonts w:ascii="TH SarabunPSK" w:hAnsi="TH SarabunPSK" w:cs="TH SarabunPSK"/>
          <w:sz w:val="32"/>
          <w:szCs w:val="32"/>
          <w:cs/>
        </w:rPr>
        <w:tab/>
      </w:r>
      <w:r w:rsidR="006A302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องค์การบริหารส่วนตำบลท่าขนาน  ตระหนักถึงความสำคัญในการต่อต้านการทุจริตและประพฤติมิชอบ ส่งเสริม</w:t>
      </w:r>
      <w:proofErr w:type="spellStart"/>
      <w:r w:rsidR="00FF22ED">
        <w:rPr>
          <w:rFonts w:ascii="TH SarabunPSK" w:hAnsi="TH SarabunPSK" w:cs="TH SarabunPSK" w:hint="cs"/>
          <w:sz w:val="32"/>
          <w:szCs w:val="32"/>
          <w:cs/>
        </w:rPr>
        <w:t>ธรร</w:t>
      </w:r>
      <w:r w:rsidR="006A3021">
        <w:rPr>
          <w:rFonts w:ascii="TH SarabunPSK" w:hAnsi="TH SarabunPSK" w:cs="TH SarabunPSK" w:hint="cs"/>
          <w:sz w:val="32"/>
          <w:szCs w:val="32"/>
          <w:cs/>
        </w:rPr>
        <w:t>มาภิ</w:t>
      </w:r>
      <w:proofErr w:type="spellEnd"/>
      <w:r w:rsidR="006A3021">
        <w:rPr>
          <w:rFonts w:ascii="TH SarabunPSK" w:hAnsi="TH SarabunPSK" w:cs="TH SarabunPSK" w:hint="cs"/>
          <w:sz w:val="32"/>
          <w:szCs w:val="32"/>
          <w:cs/>
        </w:rPr>
        <w:t xml:space="preserve">บาล โดยยึดหลักคุณธรรม จริยธรรม และความโปร่งใสในการดำเนินงานของหน่วยงาเป็นหลักสำคัญขององค์กร ซึ่งสอดคล้องกับนโยบายของการพัฒนาประเทศ ที่กำหนดไว้ในยุทธศาสตร์ชาติระยะ 20 ปี (พ.ศ.2560 </w:t>
      </w:r>
      <w:r w:rsidR="006A3021">
        <w:rPr>
          <w:rFonts w:ascii="TH SarabunPSK" w:hAnsi="TH SarabunPSK" w:cs="TH SarabunPSK"/>
          <w:sz w:val="32"/>
          <w:szCs w:val="32"/>
          <w:cs/>
        </w:rPr>
        <w:t>–</w:t>
      </w:r>
      <w:r w:rsidR="006A3021">
        <w:rPr>
          <w:rFonts w:ascii="TH SarabunPSK" w:hAnsi="TH SarabunPSK" w:cs="TH SarabunPSK" w:hint="cs"/>
          <w:sz w:val="32"/>
          <w:szCs w:val="32"/>
          <w:cs/>
        </w:rPr>
        <w:t xml:space="preserve"> 2579) และยุทธศาสตร์ชาติว่าด้วยการป้องกันและปราบปรามการทุจริต ระยะที่ 3        (พ.ศ.2560 - 2564) ซึ่งได้ประกาศเจตจำนงสุจริตในการบริหารงานขององค์การบริหารส่วนตำบลท่าขนาน เพื่อให้การปฏิบัติงานของเจ้าหน้าที่เป็นไปตามเจตจำนงดังกล่าว  และให้เกิดการตรวจสอบการใช้ดุลยพินิจ                องค์การบริหารส่วนตำบลท่าขนาน จึงกำหนดมาตรการตรวจสอบการใช้ดุลยพินิจ เพื่อเสริมสร้างความโปร่งใส และป้องกันการทุจริต ตลอดจนใช้เป็นแนวทางปฏิบัติงานให้เป็นไปตามมาตรฐานการปฏิบัติงาน ดังนี้</w:t>
      </w:r>
    </w:p>
    <w:p w:rsidR="00F12827" w:rsidRPr="00F12827" w:rsidRDefault="00F12827" w:rsidP="00B1092E">
      <w:pPr>
        <w:pStyle w:val="a3"/>
        <w:numPr>
          <w:ilvl w:val="0"/>
          <w:numId w:val="4"/>
        </w:numPr>
        <w:ind w:right="2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มาตรการป้องกันและแก้ไขปัญหาการใช้ดุลยพินิจ</w:t>
      </w:r>
    </w:p>
    <w:p w:rsidR="00FF22ED" w:rsidRPr="00FF22ED" w:rsidRDefault="00F12827" w:rsidP="00FF22ED">
      <w:pPr>
        <w:pStyle w:val="a3"/>
        <w:numPr>
          <w:ilvl w:val="1"/>
          <w:numId w:val="4"/>
        </w:numPr>
        <w:ind w:right="2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F22E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ผู้บังคับบัญชาทุกระดับชั้น ต้องปฏิบัติจนเป็นแบบอย่างที่ดีแก่ผู้ใต้บังคับบัญชา </w:t>
      </w:r>
    </w:p>
    <w:p w:rsidR="00F12827" w:rsidRPr="00F12827" w:rsidRDefault="00F12827" w:rsidP="00F12827">
      <w:pPr>
        <w:ind w:right="2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F22ED">
        <w:rPr>
          <w:rFonts w:ascii="TH SarabunPSK" w:hAnsi="TH SarabunPSK" w:cs="TH SarabunPSK" w:hint="cs"/>
          <w:spacing w:val="-8"/>
          <w:sz w:val="32"/>
          <w:szCs w:val="32"/>
          <w:cs/>
        </w:rPr>
        <w:t>ปฏิบัติงาน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ด้วยควา</w:t>
      </w:r>
      <w:r w:rsidRPr="00F12827">
        <w:rPr>
          <w:rFonts w:ascii="TH SarabunPSK" w:hAnsi="TH SarabunPSK" w:cs="TH SarabunPSK" w:hint="cs"/>
          <w:spacing w:val="-8"/>
          <w:sz w:val="32"/>
          <w:szCs w:val="32"/>
          <w:cs/>
        </w:rPr>
        <w:t>มซื่อสัตย์สุจริต กำกับดูแล และติดตามการปฏิบัติงาน ตลอดจนกรใช้ดุลยพินิจของผู้ใต้บังคับบัญชาให้เป็นไปตามกฎหมาย กฎ ระเบียบ ประกาศ ข้อบังคับ คำสั่ง หลักเกณฑ์อื่นใดที่เกี่ยวข้องกับการปฏิบัติงาน เช่น คู่มือการปฏิบัติงาน หรือหลักเกณฑ์มาตรฐานของการปฏิบัติงาน บนพื้นฐานความสุจริต รับผิดชอบ ถูกต้องชอบธรรม ยอมรับนับถือ และโปร่งใส สามารถตรวจสอบได้ทุกขั้นตอนการปฏิบัติงาน</w:t>
      </w:r>
    </w:p>
    <w:p w:rsidR="00F12827" w:rsidRDefault="00F12827" w:rsidP="00F12827">
      <w:pPr>
        <w:pStyle w:val="a3"/>
        <w:numPr>
          <w:ilvl w:val="1"/>
          <w:numId w:val="4"/>
        </w:numPr>
        <w:ind w:right="2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ให้ผู้ปฏิบัติงานปรับปรุงกระบวนการทำงานให้มีประสิทธิภาพ และจัดให้มีคู่มือการ</w:t>
      </w:r>
    </w:p>
    <w:p w:rsidR="00F12827" w:rsidRPr="00F12827" w:rsidRDefault="00F12827" w:rsidP="00F12827">
      <w:pPr>
        <w:ind w:right="2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12827">
        <w:rPr>
          <w:rFonts w:ascii="TH SarabunPSK" w:hAnsi="TH SarabunPSK" w:cs="TH SarabunPSK" w:hint="cs"/>
          <w:spacing w:val="-4"/>
          <w:sz w:val="32"/>
          <w:szCs w:val="32"/>
          <w:cs/>
        </w:rPr>
        <w:t>ปฏิบัติงานหรือหลักเกณฑ์ของการปฏิบัติงานที่แสดงถึงกระบวนการ ขั้นตอน ระยะเวลาการปฏิบัติงานอย่างชัดเจน เพื่อเป็นกรอบการปฏิบัติงานอันจะนำมาสู่การลดกรใช้ดุลยพินิจของผู้ปฏิบัติงาน</w:t>
      </w:r>
    </w:p>
    <w:p w:rsidR="00F12827" w:rsidRDefault="00F12827" w:rsidP="00F12827">
      <w:pPr>
        <w:pStyle w:val="a3"/>
        <w:numPr>
          <w:ilvl w:val="1"/>
          <w:numId w:val="4"/>
        </w:numPr>
        <w:ind w:right="2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ให้ผู้ปฏิบัติงานรายงานผลการดำเนินงานหรือการปฏิบัติที่ไม่เป็นไปตามกฎหมาย กฎ </w:t>
      </w:r>
    </w:p>
    <w:p w:rsidR="00A7342E" w:rsidRDefault="00F12827" w:rsidP="00F12827">
      <w:pPr>
        <w:ind w:right="2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1282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ระเบียบ ประกาศ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ข้อบังคับ คำสั่ง หลักเกณฑ์อื่นใดที่เกี่ยวข้องกับการปฏิบัติงาน หรือไม่เป็นไปตามคู่มือการปฏิบัติงานหรือหลักเกณฑ์มาตรฐานของการปฏิบัติงาน ต่อผู้บังคับบัญชาตามลำดับ เพื่อให้ส่วนงานที่เกี่ยวข้องดำเนินการหาข้อเท็จจริง วิเคราะห์ เสนอแนวทางแก้ไขปัญหา และป้องกันต่อ</w:t>
      </w:r>
      <w:r w:rsidR="00A7342E">
        <w:rPr>
          <w:rFonts w:ascii="TH SarabunPSK" w:hAnsi="TH SarabunPSK" w:cs="TH SarabunPSK" w:hint="cs"/>
          <w:spacing w:val="-4"/>
          <w:sz w:val="32"/>
          <w:szCs w:val="32"/>
          <w:cs/>
        </w:rPr>
        <w:t>ผู้บังคับบัญชา</w:t>
      </w:r>
    </w:p>
    <w:p w:rsidR="00A7342E" w:rsidRPr="00A7342E" w:rsidRDefault="00FF22ED" w:rsidP="00A7342E">
      <w:pPr>
        <w:pStyle w:val="a3"/>
        <w:numPr>
          <w:ilvl w:val="1"/>
          <w:numId w:val="4"/>
        </w:numPr>
        <w:ind w:right="2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7342E" w:rsidRPr="00A7342E">
        <w:rPr>
          <w:rFonts w:ascii="TH SarabunPSK" w:hAnsi="TH SarabunPSK" w:cs="TH SarabunPSK" w:hint="cs"/>
          <w:spacing w:val="-4"/>
          <w:sz w:val="32"/>
          <w:szCs w:val="32"/>
          <w:cs/>
        </w:rPr>
        <w:t>ให้ดำเนินการสำรวจ วิเคราะห์ ตรวจสอบและจัดการความเสี่ยง ให้ครอบคลุมถึงการ</w:t>
      </w:r>
    </w:p>
    <w:p w:rsidR="00FF22ED" w:rsidRDefault="00A7342E" w:rsidP="00FF22ED">
      <w:pPr>
        <w:ind w:right="2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342E">
        <w:rPr>
          <w:rFonts w:ascii="TH SarabunPSK" w:hAnsi="TH SarabunPSK" w:cs="TH SarabunPSK" w:hint="cs"/>
          <w:spacing w:val="-4"/>
          <w:sz w:val="32"/>
          <w:szCs w:val="32"/>
          <w:cs/>
        </w:rPr>
        <w:t>ดำเนินงานขององค์การบริหารส่วนตำบลท่าขนาน ให้เป็นไปตามกฎหมาย กฎ ระเบียบ ประกาศ ข้อบังคับ คำสั่งหลักเกณฑ์อื่นใดที่เกี่ยวข้องกับการปฏิบัติงาน รวมถึงควบคุมข้อบกพร่องในการปฏิบัติงาน การปฏิบัติงานที่ไม่เป็นไปตามกฎหมาย กฎ ระเบียบ ประกาศ คำสั่ง หลักเกณฑ์อื่นใดที่เกี่ยวข้องกับการปฏิบัติงาน ตลอดจ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นกำหนดให้รายงานสรุปผลต่อนายกองค์</w:t>
      </w:r>
      <w:r w:rsidRPr="00A7342E">
        <w:rPr>
          <w:rFonts w:ascii="TH SarabunPSK" w:hAnsi="TH SarabunPSK" w:cs="TH SarabunPSK" w:hint="cs"/>
          <w:spacing w:val="-4"/>
          <w:sz w:val="32"/>
          <w:szCs w:val="32"/>
          <w:cs/>
        </w:rPr>
        <w:t>การบริหารส่วนตำบ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ล</w:t>
      </w:r>
      <w:r w:rsidRPr="00A7342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ท่าขนาน อย่างน้อยปีละ 1 ครั้ง </w:t>
      </w:r>
    </w:p>
    <w:p w:rsidR="00FF22ED" w:rsidRDefault="00FF22ED" w:rsidP="00FF22ED">
      <w:pPr>
        <w:pStyle w:val="a3"/>
        <w:numPr>
          <w:ilvl w:val="0"/>
          <w:numId w:val="4"/>
        </w:numPr>
        <w:ind w:right="2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มาตรการเสริมสร้างการตรวจสอบการใช้ดุลยพินิจ</w:t>
      </w:r>
    </w:p>
    <w:p w:rsidR="00FF22ED" w:rsidRPr="00FF22ED" w:rsidRDefault="00FF22ED" w:rsidP="00FF22ED">
      <w:pPr>
        <w:pStyle w:val="a3"/>
        <w:numPr>
          <w:ilvl w:val="1"/>
          <w:numId w:val="4"/>
        </w:numPr>
        <w:ind w:right="2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F22ED">
        <w:rPr>
          <w:rFonts w:ascii="TH SarabunPSK" w:hAnsi="TH SarabunPSK" w:cs="TH SarabunPSK" w:hint="cs"/>
          <w:spacing w:val="-4"/>
          <w:sz w:val="32"/>
          <w:szCs w:val="32"/>
          <w:cs/>
        </w:rPr>
        <w:t>ผู้บัง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คับ</w:t>
      </w:r>
      <w:r w:rsidRPr="00FF22ED">
        <w:rPr>
          <w:rFonts w:ascii="TH SarabunPSK" w:hAnsi="TH SarabunPSK" w:cs="TH SarabunPSK" w:hint="cs"/>
          <w:spacing w:val="-4"/>
          <w:sz w:val="32"/>
          <w:szCs w:val="32"/>
          <w:cs/>
        </w:rPr>
        <w:t>บัญชาทุกระดับชั้นต้องให้ความสำคัญกับการกำกับดูแลการปฏิบัติงานตาม</w:t>
      </w:r>
    </w:p>
    <w:p w:rsidR="00FF22ED" w:rsidRDefault="00FF22ED" w:rsidP="00FF22ED">
      <w:pPr>
        <w:ind w:right="2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F22ED">
        <w:rPr>
          <w:rFonts w:ascii="TH SarabunPSK" w:hAnsi="TH SarabunPSK" w:cs="TH SarabunPSK" w:hint="cs"/>
          <w:spacing w:val="-4"/>
          <w:sz w:val="32"/>
          <w:szCs w:val="32"/>
          <w:cs/>
        </w:rPr>
        <w:t>กฎหมาย กฎ ระเบียบ ข้อบังคับ คำสั่ง หลักเกณฑ์อื่นใดที่เกี่ยวข้องกับการปฏิบัติงานชององค์การบริหารส่วนตำบล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F22E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ท่าขนาน   </w:t>
      </w:r>
    </w:p>
    <w:p w:rsidR="00FF22ED" w:rsidRDefault="00FF22ED" w:rsidP="00FF22ED">
      <w:pPr>
        <w:ind w:right="28"/>
        <w:jc w:val="right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/2.2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ผู้บังคับบัญชา...</w:t>
      </w:r>
    </w:p>
    <w:p w:rsidR="00081D7F" w:rsidRDefault="00081D7F" w:rsidP="00081D7F">
      <w:pPr>
        <w:ind w:right="28"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lastRenderedPageBreak/>
        <w:t>-2-</w:t>
      </w:r>
    </w:p>
    <w:p w:rsidR="00081D7F" w:rsidRDefault="00081D7F" w:rsidP="00FF22ED">
      <w:pPr>
        <w:ind w:right="28"/>
        <w:jc w:val="right"/>
        <w:rPr>
          <w:rFonts w:ascii="TH SarabunPSK" w:hAnsi="TH SarabunPSK" w:cs="TH SarabunPSK"/>
          <w:spacing w:val="-4"/>
          <w:sz w:val="32"/>
          <w:szCs w:val="32"/>
        </w:rPr>
      </w:pPr>
    </w:p>
    <w:p w:rsidR="00F37B3F" w:rsidRDefault="00F37B3F" w:rsidP="00F37B3F">
      <w:pPr>
        <w:pStyle w:val="a3"/>
        <w:numPr>
          <w:ilvl w:val="1"/>
          <w:numId w:val="4"/>
        </w:numPr>
        <w:ind w:right="28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F22ED" w:rsidRPr="00FF22ED">
        <w:rPr>
          <w:rFonts w:ascii="TH SarabunPSK" w:hAnsi="TH SarabunPSK" w:cs="TH SarabunPSK" w:hint="cs"/>
          <w:spacing w:val="-4"/>
          <w:sz w:val="32"/>
          <w:szCs w:val="32"/>
          <w:cs/>
        </w:rPr>
        <w:t>ผู้บังคับบัญชาทุกระดับชั้น ต้องสื่อสารถึงความสำคัญและแนวทางในการดำเนินการ</w:t>
      </w:r>
    </w:p>
    <w:p w:rsidR="00FF22ED" w:rsidRPr="00F37B3F" w:rsidRDefault="00FF22ED" w:rsidP="00F37B3F">
      <w:pPr>
        <w:ind w:right="28"/>
        <w:rPr>
          <w:rFonts w:ascii="TH SarabunPSK" w:hAnsi="TH SarabunPSK" w:cs="TH SarabunPSK"/>
          <w:spacing w:val="-4"/>
          <w:sz w:val="32"/>
          <w:szCs w:val="32"/>
        </w:rPr>
      </w:pPr>
      <w:r w:rsidRPr="00F37B3F">
        <w:rPr>
          <w:rFonts w:ascii="TH SarabunPSK" w:hAnsi="TH SarabunPSK" w:cs="TH SarabunPSK" w:hint="cs"/>
          <w:spacing w:val="-4"/>
          <w:sz w:val="32"/>
          <w:szCs w:val="32"/>
          <w:cs/>
        </w:rPr>
        <w:t>ตรวจสอบการใช้ดุลยพินิจขององค์การบริหารส่วนตำบลท่าขนาน</w:t>
      </w:r>
    </w:p>
    <w:p w:rsidR="00F37B3F" w:rsidRDefault="00F37B3F" w:rsidP="00F37B3F">
      <w:pPr>
        <w:pStyle w:val="a3"/>
        <w:numPr>
          <w:ilvl w:val="1"/>
          <w:numId w:val="4"/>
        </w:numPr>
        <w:ind w:right="28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นำเทคโนโลยี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ดิจิทัล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มาใช้ในการจัดเก็บและประมวลผลข้อมูลอย่างเป็นระบบและ</w:t>
      </w:r>
    </w:p>
    <w:p w:rsidR="00FF22ED" w:rsidRDefault="00F37B3F" w:rsidP="00F37B3F">
      <w:pPr>
        <w:ind w:right="28"/>
        <w:rPr>
          <w:rFonts w:ascii="TH SarabunPSK" w:hAnsi="TH SarabunPSK" w:cs="TH SarabunPSK"/>
          <w:spacing w:val="-4"/>
          <w:sz w:val="32"/>
          <w:szCs w:val="32"/>
        </w:rPr>
      </w:pPr>
      <w:r w:rsidRPr="00F37B3F">
        <w:rPr>
          <w:rFonts w:ascii="TH SarabunPSK" w:hAnsi="TH SarabunPSK" w:cs="TH SarabunPSK" w:hint="cs"/>
          <w:spacing w:val="-4"/>
          <w:sz w:val="32"/>
          <w:szCs w:val="32"/>
          <w:cs/>
        </w:rPr>
        <w:t>สะดวกในการสืบค้นเพื่อใช้ประกอบการตัดสินใจในการดำเนินงานของผู้ปฏิบัติงาน</w:t>
      </w:r>
    </w:p>
    <w:p w:rsidR="00FF22ED" w:rsidRPr="00FF22ED" w:rsidRDefault="00F37B3F" w:rsidP="00FF22ED">
      <w:pPr>
        <w:ind w:right="28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2.4  มีแนวทางการติดตามทบทวนกฎหมาย กฎ ระเบียบ ประกาศ ข้อบังคับ คำสั่ง หลักเกณฑ์อื่นใดที่เกี่ยวข้องกับการปฏิบัติงาน เพื่อนำมาปรับปรุงหลักเกณฑ์แนวทางการปฏิบัติงารวมทั้งให้มีการพัฒนาระบบการตรวจสอบและควบคุมภายในองค์ให้เป็นระบบและโปร่งใส</w:t>
      </w:r>
    </w:p>
    <w:p w:rsidR="006B2B35" w:rsidRPr="006B273E" w:rsidRDefault="006B2B35" w:rsidP="00D530D9">
      <w:pPr>
        <w:spacing w:before="200"/>
        <w:rPr>
          <w:rFonts w:ascii="TH SarabunPSK" w:hAnsi="TH SarabunPSK" w:cs="TH SarabunPSK"/>
          <w:sz w:val="32"/>
          <w:szCs w:val="32"/>
          <w:cs/>
        </w:rPr>
      </w:pPr>
      <w:r w:rsidRPr="006B273E">
        <w:rPr>
          <w:rFonts w:ascii="TH SarabunPSK" w:hAnsi="TH SarabunPSK" w:cs="TH SarabunPSK"/>
          <w:sz w:val="32"/>
          <w:szCs w:val="32"/>
          <w:cs/>
        </w:rPr>
        <w:tab/>
      </w:r>
      <w:r w:rsidRPr="006B273E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6B2B35" w:rsidRDefault="006B2B35" w:rsidP="00D530D9">
      <w:pPr>
        <w:spacing w:before="200"/>
        <w:rPr>
          <w:rFonts w:ascii="TH SarabunPSK" w:hAnsi="TH SarabunPSK" w:cs="TH SarabunPSK"/>
          <w:sz w:val="32"/>
          <w:szCs w:val="32"/>
        </w:rPr>
      </w:pPr>
      <w:r w:rsidRPr="006B273E">
        <w:rPr>
          <w:rFonts w:ascii="TH SarabunPSK" w:hAnsi="TH SarabunPSK" w:cs="TH SarabunPSK"/>
          <w:sz w:val="32"/>
          <w:szCs w:val="32"/>
          <w:cs/>
        </w:rPr>
        <w:tab/>
      </w:r>
      <w:r w:rsidRPr="006B273E">
        <w:rPr>
          <w:rFonts w:ascii="TH SarabunPSK" w:hAnsi="TH SarabunPSK" w:cs="TH SarabunPSK"/>
          <w:sz w:val="32"/>
          <w:szCs w:val="32"/>
          <w:cs/>
        </w:rPr>
        <w:tab/>
      </w:r>
      <w:r w:rsidRPr="006B273E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</w:t>
      </w:r>
      <w:r w:rsidR="006B11D3">
        <w:rPr>
          <w:rFonts w:ascii="TH SarabunPSK" w:hAnsi="TH SarabunPSK" w:cs="TH SarabunPSK" w:hint="cs"/>
          <w:sz w:val="32"/>
          <w:szCs w:val="32"/>
          <w:cs/>
        </w:rPr>
        <w:t>๑</w:t>
      </w:r>
      <w:r w:rsidR="00727613">
        <w:rPr>
          <w:rFonts w:ascii="TH SarabunPSK" w:hAnsi="TH SarabunPSK" w:cs="TH SarabunPSK" w:hint="cs"/>
          <w:sz w:val="32"/>
          <w:szCs w:val="32"/>
          <w:cs/>
        </w:rPr>
        <w:t>2</w:t>
      </w:r>
      <w:r w:rsidR="00CD44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273E">
        <w:rPr>
          <w:rFonts w:ascii="TH SarabunPSK" w:hAnsi="TH SarabunPSK" w:cs="TH SarabunPSK"/>
          <w:sz w:val="32"/>
          <w:szCs w:val="32"/>
          <w:cs/>
        </w:rPr>
        <w:t xml:space="preserve"> เดือน  </w:t>
      </w:r>
      <w:r w:rsidR="00727613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6B273E">
        <w:rPr>
          <w:rFonts w:ascii="TH SarabunPSK" w:hAnsi="TH SarabunPSK" w:cs="TH SarabunPSK"/>
          <w:sz w:val="32"/>
          <w:szCs w:val="32"/>
          <w:cs/>
        </w:rPr>
        <w:t xml:space="preserve">  พ.ศ.</w:t>
      </w:r>
      <w:r w:rsidR="003A0CCD">
        <w:rPr>
          <w:rFonts w:ascii="TH SarabunPSK" w:hAnsi="TH SarabunPSK" w:cs="TH SarabunPSK" w:hint="cs"/>
          <w:sz w:val="32"/>
          <w:szCs w:val="32"/>
          <w:cs/>
        </w:rPr>
        <w:t xml:space="preserve">  ๒๕๖2</w:t>
      </w:r>
    </w:p>
    <w:p w:rsidR="005619FB" w:rsidRPr="006B273E" w:rsidRDefault="005619FB" w:rsidP="00D530D9">
      <w:pPr>
        <w:spacing w:before="2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125730</wp:posOffset>
            </wp:positionV>
            <wp:extent cx="2066925" cy="590550"/>
            <wp:effectExtent l="19050" t="0" r="9525" b="0"/>
            <wp:wrapNone/>
            <wp:docPr id="6" name="Picture 1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755" t="48685" r="36191" b="45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B35" w:rsidRPr="006B273E" w:rsidRDefault="006B2B35" w:rsidP="006B273E">
      <w:pPr>
        <w:rPr>
          <w:rFonts w:ascii="TH SarabunPSK" w:hAnsi="TH SarabunPSK" w:cs="TH SarabunPSK"/>
          <w:sz w:val="32"/>
          <w:szCs w:val="32"/>
        </w:rPr>
      </w:pPr>
    </w:p>
    <w:p w:rsidR="006B2B35" w:rsidRPr="006B273E" w:rsidRDefault="006B2B35" w:rsidP="006B273E">
      <w:pPr>
        <w:rPr>
          <w:rFonts w:ascii="TH SarabunPSK" w:hAnsi="TH SarabunPSK" w:cs="TH SarabunPSK"/>
          <w:sz w:val="20"/>
          <w:szCs w:val="20"/>
        </w:rPr>
      </w:pPr>
    </w:p>
    <w:p w:rsidR="006B2B35" w:rsidRPr="006B273E" w:rsidRDefault="006B2B35" w:rsidP="006B273E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6B273E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Pr="006B273E"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 w:rsidRPr="006B273E">
        <w:rPr>
          <w:rFonts w:ascii="TH SarabunPSK" w:hAnsi="TH SarabunPSK" w:cs="TH SarabunPSK" w:hint="cs"/>
          <w:sz w:val="32"/>
          <w:szCs w:val="32"/>
          <w:cs/>
        </w:rPr>
        <w:t>รันดร์</w:t>
      </w:r>
      <w:proofErr w:type="spellEnd"/>
      <w:r w:rsidR="00CD442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6B273E">
        <w:rPr>
          <w:rFonts w:ascii="TH SarabunPSK" w:hAnsi="TH SarabunPSK" w:cs="TH SarabunPSK" w:hint="cs"/>
          <w:sz w:val="32"/>
          <w:szCs w:val="32"/>
          <w:cs/>
        </w:rPr>
        <w:t>โพร่</w:t>
      </w:r>
      <w:proofErr w:type="spellEnd"/>
      <w:r w:rsidRPr="006B273E">
        <w:rPr>
          <w:rFonts w:ascii="TH SarabunPSK" w:hAnsi="TH SarabunPSK" w:cs="TH SarabunPSK" w:hint="cs"/>
          <w:sz w:val="32"/>
          <w:szCs w:val="32"/>
          <w:cs/>
        </w:rPr>
        <w:t>ขวาง</w:t>
      </w:r>
      <w:r w:rsidRPr="006B273E">
        <w:rPr>
          <w:rFonts w:ascii="TH SarabunPSK" w:hAnsi="TH SarabunPSK" w:cs="TH SarabunPSK"/>
          <w:sz w:val="32"/>
          <w:szCs w:val="32"/>
          <w:cs/>
        </w:rPr>
        <w:t>)</w:t>
      </w:r>
      <w:r w:rsidRPr="006B273E">
        <w:rPr>
          <w:rFonts w:ascii="TH SarabunPSK" w:hAnsi="TH SarabunPSK" w:cs="TH SarabunPSK"/>
          <w:sz w:val="32"/>
          <w:szCs w:val="32"/>
        </w:rPr>
        <w:tab/>
      </w:r>
      <w:r w:rsidRPr="006B273E">
        <w:rPr>
          <w:rFonts w:ascii="TH SarabunPSK" w:hAnsi="TH SarabunPSK" w:cs="TH SarabunPSK"/>
          <w:sz w:val="32"/>
          <w:szCs w:val="32"/>
        </w:rPr>
        <w:tab/>
      </w:r>
      <w:r w:rsidRPr="006B273E">
        <w:rPr>
          <w:rFonts w:ascii="TH SarabunPSK" w:hAnsi="TH SarabunPSK" w:cs="TH SarabunPSK"/>
          <w:sz w:val="32"/>
          <w:szCs w:val="32"/>
          <w:cs/>
        </w:rPr>
        <w:tab/>
      </w:r>
    </w:p>
    <w:p w:rsidR="003D42E1" w:rsidRPr="006B2B35" w:rsidRDefault="00CD4428"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6B2B35" w:rsidRPr="006B273E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นายกองค์การบริหารส่วนตำบลท่าขนาน</w:t>
      </w:r>
    </w:p>
    <w:sectPr w:rsidR="003D42E1" w:rsidRPr="006B2B35" w:rsidSect="005B2029">
      <w:pgSz w:w="11906" w:h="16838"/>
      <w:pgMar w:top="1418" w:right="90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DDC"/>
    <w:multiLevelType w:val="hybridMultilevel"/>
    <w:tmpl w:val="ED4AD738"/>
    <w:lvl w:ilvl="0" w:tplc="14EC0A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6C3664"/>
    <w:multiLevelType w:val="hybridMultilevel"/>
    <w:tmpl w:val="8BC68F98"/>
    <w:lvl w:ilvl="0" w:tplc="E444B8AE">
      <w:start w:val="4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4741F61"/>
    <w:multiLevelType w:val="hybridMultilevel"/>
    <w:tmpl w:val="48BEEE8E"/>
    <w:lvl w:ilvl="0" w:tplc="4C50038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A2324"/>
    <w:multiLevelType w:val="hybridMultilevel"/>
    <w:tmpl w:val="A0DA63E8"/>
    <w:lvl w:ilvl="0" w:tplc="46882318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E4A24"/>
    <w:multiLevelType w:val="multilevel"/>
    <w:tmpl w:val="15C0C4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B2B35"/>
    <w:rsid w:val="00081D7F"/>
    <w:rsid w:val="00095515"/>
    <w:rsid w:val="000A6A14"/>
    <w:rsid w:val="0017741E"/>
    <w:rsid w:val="001A7744"/>
    <w:rsid w:val="00242BCA"/>
    <w:rsid w:val="00294DC6"/>
    <w:rsid w:val="002E027C"/>
    <w:rsid w:val="00334101"/>
    <w:rsid w:val="003A0CCD"/>
    <w:rsid w:val="003D42E1"/>
    <w:rsid w:val="003E1654"/>
    <w:rsid w:val="004A40CF"/>
    <w:rsid w:val="004B4DA6"/>
    <w:rsid w:val="005619FB"/>
    <w:rsid w:val="005664F7"/>
    <w:rsid w:val="005A13D6"/>
    <w:rsid w:val="005B2029"/>
    <w:rsid w:val="005C6DC3"/>
    <w:rsid w:val="005F6045"/>
    <w:rsid w:val="00653391"/>
    <w:rsid w:val="006657B1"/>
    <w:rsid w:val="006A0E58"/>
    <w:rsid w:val="006A3021"/>
    <w:rsid w:val="006B0977"/>
    <w:rsid w:val="006B11D3"/>
    <w:rsid w:val="006B273E"/>
    <w:rsid w:val="006B2B35"/>
    <w:rsid w:val="007035E4"/>
    <w:rsid w:val="00727613"/>
    <w:rsid w:val="00732618"/>
    <w:rsid w:val="007633C4"/>
    <w:rsid w:val="007A7C0A"/>
    <w:rsid w:val="007C0AF0"/>
    <w:rsid w:val="00803469"/>
    <w:rsid w:val="00804652"/>
    <w:rsid w:val="008055EC"/>
    <w:rsid w:val="008B3A03"/>
    <w:rsid w:val="008B4181"/>
    <w:rsid w:val="008E3C2E"/>
    <w:rsid w:val="009B0FE4"/>
    <w:rsid w:val="009D488A"/>
    <w:rsid w:val="00A132B1"/>
    <w:rsid w:val="00A3006B"/>
    <w:rsid w:val="00A7342E"/>
    <w:rsid w:val="00A8348D"/>
    <w:rsid w:val="00A85084"/>
    <w:rsid w:val="00A962D7"/>
    <w:rsid w:val="00AC1B38"/>
    <w:rsid w:val="00B00D8E"/>
    <w:rsid w:val="00B1092E"/>
    <w:rsid w:val="00B15C87"/>
    <w:rsid w:val="00BD25BD"/>
    <w:rsid w:val="00BF58D2"/>
    <w:rsid w:val="00C132F3"/>
    <w:rsid w:val="00C63863"/>
    <w:rsid w:val="00CC2D25"/>
    <w:rsid w:val="00CD27C1"/>
    <w:rsid w:val="00CD4428"/>
    <w:rsid w:val="00D530D9"/>
    <w:rsid w:val="00E02A7A"/>
    <w:rsid w:val="00E13324"/>
    <w:rsid w:val="00E22B32"/>
    <w:rsid w:val="00E827AC"/>
    <w:rsid w:val="00E84CEE"/>
    <w:rsid w:val="00F12827"/>
    <w:rsid w:val="00F143FF"/>
    <w:rsid w:val="00F37B3F"/>
    <w:rsid w:val="00FF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3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A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A7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2A7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6A06-C6D6-4953-B9CD-46CD4152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2020-07-10T01:54:00Z</cp:lastPrinted>
  <dcterms:created xsi:type="dcterms:W3CDTF">2020-07-10T09:07:00Z</dcterms:created>
  <dcterms:modified xsi:type="dcterms:W3CDTF">2020-07-10T09:07:00Z</dcterms:modified>
</cp:coreProperties>
</file>